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A1CAA" w14:textId="77777777" w:rsidR="00FC4979" w:rsidRPr="00367D56" w:rsidRDefault="00FC4979" w:rsidP="00FC4979">
      <w:pPr>
        <w:spacing w:after="160" w:line="256" w:lineRule="auto"/>
        <w:jc w:val="right"/>
        <w:rPr>
          <w:rFonts w:eastAsiaTheme="minorHAnsi"/>
          <w:b/>
          <w:sz w:val="32"/>
          <w:szCs w:val="32"/>
          <w:lang w:eastAsia="en-US"/>
        </w:rPr>
      </w:pPr>
      <w:r w:rsidRPr="00367D56">
        <w:rPr>
          <w:rFonts w:eastAsiaTheme="minorHAnsi"/>
          <w:b/>
          <w:sz w:val="32"/>
          <w:szCs w:val="32"/>
          <w:lang w:eastAsia="en-US"/>
        </w:rPr>
        <w:t>ПРОЕКТ</w:t>
      </w:r>
    </w:p>
    <w:p w14:paraId="25E3EEDD" w14:textId="77777777" w:rsidR="000C04A8" w:rsidRPr="000C04A8" w:rsidRDefault="000C04A8" w:rsidP="000C04A8">
      <w:pPr>
        <w:tabs>
          <w:tab w:val="left" w:pos="10440"/>
        </w:tabs>
        <w:ind w:right="-55"/>
        <w:jc w:val="center"/>
        <w:rPr>
          <w:b/>
          <w:sz w:val="28"/>
          <w:szCs w:val="28"/>
        </w:rPr>
      </w:pPr>
      <w:r w:rsidRPr="000C04A8">
        <w:rPr>
          <w:b/>
          <w:sz w:val="28"/>
          <w:szCs w:val="28"/>
        </w:rPr>
        <w:t>Муниципальная программа</w:t>
      </w:r>
    </w:p>
    <w:p w14:paraId="344F485D" w14:textId="77777777" w:rsidR="000C04A8" w:rsidRPr="000C04A8" w:rsidRDefault="000C04A8" w:rsidP="000C04A8">
      <w:pPr>
        <w:tabs>
          <w:tab w:val="left" w:pos="10440"/>
        </w:tabs>
        <w:ind w:right="-55"/>
        <w:jc w:val="center"/>
        <w:rPr>
          <w:b/>
          <w:sz w:val="28"/>
          <w:szCs w:val="28"/>
        </w:rPr>
      </w:pPr>
      <w:r w:rsidRPr="000C04A8">
        <w:rPr>
          <w:b/>
          <w:sz w:val="28"/>
          <w:szCs w:val="28"/>
        </w:rPr>
        <w:t>«Обеспечение функционирования и развития муниципальной службы в Переславль-Залесском муниципальном округе Ярославской области»</w:t>
      </w:r>
    </w:p>
    <w:p w14:paraId="6097D47A" w14:textId="77777777" w:rsidR="000C04A8" w:rsidRPr="0018000B" w:rsidRDefault="000C04A8" w:rsidP="000C04A8">
      <w:pPr>
        <w:tabs>
          <w:tab w:val="left" w:pos="10440"/>
        </w:tabs>
        <w:ind w:left="5220" w:right="-55"/>
        <w:rPr>
          <w:sz w:val="26"/>
          <w:szCs w:val="26"/>
        </w:rPr>
      </w:pPr>
    </w:p>
    <w:p w14:paraId="3BBF2B1B" w14:textId="77777777" w:rsidR="000C04A8" w:rsidRPr="00941D40" w:rsidRDefault="000C04A8" w:rsidP="000C04A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8000B">
        <w:rPr>
          <w:b/>
          <w:sz w:val="26"/>
          <w:szCs w:val="26"/>
        </w:rPr>
        <w:t>1. Паспорт муниципальной программы</w:t>
      </w:r>
      <w:r w:rsidRPr="00941D40">
        <w:rPr>
          <w:b/>
          <w:sz w:val="26"/>
          <w:szCs w:val="26"/>
        </w:rPr>
        <w:t xml:space="preserve"> </w:t>
      </w:r>
    </w:p>
    <w:p w14:paraId="2FE57C08" w14:textId="77777777" w:rsidR="000C04A8" w:rsidRPr="00941D40" w:rsidRDefault="000C04A8" w:rsidP="000C04A8">
      <w:pPr>
        <w:widowControl w:val="0"/>
        <w:autoSpaceDE w:val="0"/>
        <w:autoSpaceDN w:val="0"/>
        <w:adjustRightInd w:val="0"/>
        <w:jc w:val="center"/>
        <w:outlineLvl w:val="1"/>
      </w:pPr>
    </w:p>
    <w:tbl>
      <w:tblPr>
        <w:tblpPr w:leftFromText="180" w:rightFromText="180" w:vertAnchor="text" w:tblpXSpec="center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378"/>
      </w:tblGrid>
      <w:tr w:rsidR="000C04A8" w:rsidRPr="00E72AC7" w14:paraId="36D47B86" w14:textId="77777777" w:rsidTr="005D44A3">
        <w:tc>
          <w:tcPr>
            <w:tcW w:w="3369" w:type="dxa"/>
          </w:tcPr>
          <w:p w14:paraId="11D414DA" w14:textId="77777777" w:rsidR="000C04A8" w:rsidRPr="006162FA" w:rsidRDefault="000C04A8" w:rsidP="005D44A3">
            <w:pPr>
              <w:ind w:right="-108"/>
              <w:contextualSpacing/>
            </w:pPr>
            <w:r w:rsidRPr="006162FA">
              <w:t>1. Ответственный исполнитель муниципальной программы</w:t>
            </w:r>
          </w:p>
        </w:tc>
        <w:tc>
          <w:tcPr>
            <w:tcW w:w="6378" w:type="dxa"/>
            <w:vAlign w:val="center"/>
          </w:tcPr>
          <w:p w14:paraId="1030AFC9" w14:textId="492B7FA2" w:rsidR="000C04A8" w:rsidRPr="006162FA" w:rsidRDefault="000C04A8" w:rsidP="005D44A3">
            <w:pPr>
              <w:contextualSpacing/>
              <w:jc w:val="both"/>
            </w:pPr>
            <w:r w:rsidRPr="006162FA">
              <w:t>Управление экономики Администрации города Переславля-Залесского, телефон (48535) 3-</w:t>
            </w:r>
            <w:r w:rsidR="00C13E86" w:rsidRPr="006162FA">
              <w:t>26</w:t>
            </w:r>
            <w:r w:rsidRPr="006162FA">
              <w:t>-</w:t>
            </w:r>
            <w:r w:rsidR="00C13E86" w:rsidRPr="006162FA">
              <w:t>89</w:t>
            </w:r>
          </w:p>
        </w:tc>
      </w:tr>
      <w:tr w:rsidR="000C04A8" w:rsidRPr="00E72AC7" w14:paraId="3CEF8AB2" w14:textId="77777777" w:rsidTr="005D44A3">
        <w:trPr>
          <w:trHeight w:val="503"/>
        </w:trPr>
        <w:tc>
          <w:tcPr>
            <w:tcW w:w="3369" w:type="dxa"/>
          </w:tcPr>
          <w:p w14:paraId="1093A4CA" w14:textId="77777777" w:rsidR="000C04A8" w:rsidRPr="006162FA" w:rsidRDefault="000C04A8" w:rsidP="005D44A3">
            <w:r w:rsidRPr="006162FA">
              <w:t>2. Куратор муниципальной программы</w:t>
            </w:r>
          </w:p>
        </w:tc>
        <w:tc>
          <w:tcPr>
            <w:tcW w:w="6378" w:type="dxa"/>
          </w:tcPr>
          <w:p w14:paraId="0B259C72" w14:textId="77777777" w:rsidR="000C04A8" w:rsidRPr="006162FA" w:rsidRDefault="000C04A8" w:rsidP="005D44A3">
            <w:pPr>
              <w:jc w:val="both"/>
            </w:pPr>
            <w:r w:rsidRPr="006162FA">
              <w:t>Заместитель Главы Администрации города Переславля-Залесского, Кулакова Татьяна Игоревна, телефон (48535) 3-59-25</w:t>
            </w:r>
          </w:p>
        </w:tc>
      </w:tr>
      <w:tr w:rsidR="000C04A8" w:rsidRPr="00E72AC7" w14:paraId="42C1B65A" w14:textId="77777777" w:rsidTr="005D44A3">
        <w:trPr>
          <w:trHeight w:val="503"/>
        </w:trPr>
        <w:tc>
          <w:tcPr>
            <w:tcW w:w="3369" w:type="dxa"/>
          </w:tcPr>
          <w:p w14:paraId="4CA89ADE" w14:textId="77777777" w:rsidR="000C04A8" w:rsidRPr="006162FA" w:rsidRDefault="000C04A8" w:rsidP="005D44A3">
            <w:r w:rsidRPr="006162FA">
              <w:t>3. Соисполнители муниципальной программы</w:t>
            </w:r>
          </w:p>
        </w:tc>
        <w:tc>
          <w:tcPr>
            <w:tcW w:w="6378" w:type="dxa"/>
          </w:tcPr>
          <w:p w14:paraId="7B4A0612" w14:textId="77777777" w:rsidR="000C04A8" w:rsidRPr="006162FA" w:rsidRDefault="000C04A8" w:rsidP="005D44A3">
            <w:pPr>
              <w:jc w:val="both"/>
            </w:pPr>
            <w:r w:rsidRPr="006162FA">
              <w:t>Администрация города Переславля-Залесского, Крутикова Ирина Михайловна, телефон (48535) 3-59-17;</w:t>
            </w:r>
          </w:p>
          <w:p w14:paraId="61D7CF0E" w14:textId="77777777" w:rsidR="000C04A8" w:rsidRPr="006162FA" w:rsidRDefault="000C04A8" w:rsidP="005D44A3">
            <w:pPr>
              <w:jc w:val="both"/>
            </w:pPr>
            <w:r w:rsidRPr="006162FA">
              <w:t>Контрольно-счетная палата города Переславля-Залесского, Чудинова Марина Борисовна, телефон (48535) 3-22-88;</w:t>
            </w:r>
          </w:p>
          <w:p w14:paraId="2F2F494B" w14:textId="77777777" w:rsidR="000C04A8" w:rsidRPr="006162FA" w:rsidRDefault="000C04A8" w:rsidP="005D44A3">
            <w:pPr>
              <w:jc w:val="both"/>
            </w:pPr>
            <w:r w:rsidRPr="006162FA">
              <w:t xml:space="preserve">Переславль-Залесская городская Дума, </w:t>
            </w:r>
            <w:proofErr w:type="spellStart"/>
            <w:r w:rsidRPr="006162FA">
              <w:t>Фольц</w:t>
            </w:r>
            <w:proofErr w:type="spellEnd"/>
            <w:r w:rsidRPr="006162FA">
              <w:t xml:space="preserve"> Андрей Юрьевич, телефон (48535) 3-12-66;</w:t>
            </w:r>
          </w:p>
          <w:p w14:paraId="441B89BA" w14:textId="77777777" w:rsidR="000C04A8" w:rsidRPr="006162FA" w:rsidRDefault="000C04A8" w:rsidP="005D44A3">
            <w:pPr>
              <w:jc w:val="both"/>
            </w:pPr>
            <w:r w:rsidRPr="006162FA">
              <w:t xml:space="preserve">Управление культуры, туризма, молодежи и спорта Администрации города Переславля-Залесского, </w:t>
            </w:r>
            <w:proofErr w:type="spellStart"/>
            <w:r w:rsidRPr="006162FA">
              <w:t>Боровлева</w:t>
            </w:r>
            <w:proofErr w:type="spellEnd"/>
            <w:r w:rsidRPr="006162FA">
              <w:t xml:space="preserve"> Светлана Николаевна, телефон (48535) 3-17-68;</w:t>
            </w:r>
          </w:p>
          <w:p w14:paraId="6F7F8959" w14:textId="77777777" w:rsidR="000C04A8" w:rsidRPr="006162FA" w:rsidRDefault="000C04A8" w:rsidP="005D44A3">
            <w:pPr>
              <w:jc w:val="both"/>
            </w:pPr>
            <w:r w:rsidRPr="006162FA">
              <w:t>Управление образования Администрации города Переславля-Залесского, Блохина Ольга Леонидовна, телефон (48535) 3-25-05;</w:t>
            </w:r>
          </w:p>
          <w:p w14:paraId="730F17AB" w14:textId="7A6937AE" w:rsidR="000C04A8" w:rsidRPr="006162FA" w:rsidRDefault="000C04A8" w:rsidP="005D44A3">
            <w:pPr>
              <w:jc w:val="both"/>
              <w:rPr>
                <w:color w:val="000000" w:themeColor="text1"/>
              </w:rPr>
            </w:pPr>
            <w:r w:rsidRPr="006162FA">
              <w:t>Управление финансов Администрации города Переславля-Залесского</w:t>
            </w:r>
            <w:r w:rsidRPr="006162FA">
              <w:rPr>
                <w:color w:val="000000" w:themeColor="text1"/>
              </w:rPr>
              <w:t>, Кривенко Лариса Михайловна, телефон (48535) 3-20-24</w:t>
            </w:r>
            <w:r w:rsidR="00A37F1E" w:rsidRPr="006162FA">
              <w:rPr>
                <w:color w:val="000000" w:themeColor="text1"/>
              </w:rPr>
              <w:t>;</w:t>
            </w:r>
          </w:p>
          <w:p w14:paraId="0AC500F0" w14:textId="2456834A" w:rsidR="00A37F1E" w:rsidRPr="006162FA" w:rsidRDefault="00A37F1E" w:rsidP="005D44A3">
            <w:pPr>
              <w:jc w:val="both"/>
            </w:pPr>
            <w:r w:rsidRPr="006162FA">
              <w:rPr>
                <w:color w:val="000000" w:themeColor="text1"/>
              </w:rPr>
              <w:t xml:space="preserve">Управление муниципальной собственности Администрации </w:t>
            </w:r>
            <w:r w:rsidRPr="006162FA">
              <w:t>города Переславля-Залесского</w:t>
            </w:r>
            <w:r w:rsidR="00E72AC7" w:rsidRPr="006162FA">
              <w:t>, телефон</w:t>
            </w:r>
            <w:r w:rsidRPr="006162FA">
              <w:t xml:space="preserve"> (48535) 3-26-07.</w:t>
            </w:r>
          </w:p>
        </w:tc>
      </w:tr>
      <w:tr w:rsidR="000C04A8" w:rsidRPr="00E72AC7" w14:paraId="15E9408E" w14:textId="77777777" w:rsidTr="005D44A3">
        <w:trPr>
          <w:trHeight w:val="611"/>
        </w:trPr>
        <w:tc>
          <w:tcPr>
            <w:tcW w:w="3369" w:type="dxa"/>
          </w:tcPr>
          <w:p w14:paraId="1C7D7942" w14:textId="77777777" w:rsidR="000C04A8" w:rsidRPr="006162FA" w:rsidRDefault="000C04A8" w:rsidP="005D44A3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rPr>
                <w:lang w:eastAsia="en-US" w:bidi="en-US"/>
              </w:rPr>
            </w:pPr>
            <w:r w:rsidRPr="006162FA">
              <w:rPr>
                <w:lang w:eastAsia="en-US" w:bidi="en-US"/>
              </w:rPr>
              <w:t xml:space="preserve">4. Сроки реализации муниципальной программы </w:t>
            </w:r>
          </w:p>
        </w:tc>
        <w:tc>
          <w:tcPr>
            <w:tcW w:w="6378" w:type="dxa"/>
            <w:vAlign w:val="center"/>
          </w:tcPr>
          <w:p w14:paraId="14A1954C" w14:textId="77777777" w:rsidR="000C04A8" w:rsidRPr="006162FA" w:rsidRDefault="000C04A8" w:rsidP="005D44A3">
            <w:pPr>
              <w:autoSpaceDE w:val="0"/>
              <w:autoSpaceDN w:val="0"/>
              <w:adjustRightInd w:val="0"/>
              <w:contextualSpacing/>
            </w:pPr>
            <w:r w:rsidRPr="006162FA">
              <w:t>2025-2027 годы</w:t>
            </w:r>
          </w:p>
        </w:tc>
      </w:tr>
      <w:tr w:rsidR="000C04A8" w:rsidRPr="00E72AC7" w14:paraId="2E5DEAF2" w14:textId="77777777" w:rsidTr="005D44A3">
        <w:tc>
          <w:tcPr>
            <w:tcW w:w="3369" w:type="dxa"/>
          </w:tcPr>
          <w:p w14:paraId="305E470D" w14:textId="77777777" w:rsidR="000C04A8" w:rsidRPr="006162FA" w:rsidRDefault="000C04A8" w:rsidP="005D44A3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lang w:eastAsia="en-US" w:bidi="en-US"/>
              </w:rPr>
            </w:pPr>
            <w:r w:rsidRPr="006162FA">
              <w:rPr>
                <w:lang w:eastAsia="en-US" w:bidi="en-US"/>
              </w:rPr>
              <w:t>5. Цель муниципальной программы</w:t>
            </w:r>
          </w:p>
        </w:tc>
        <w:tc>
          <w:tcPr>
            <w:tcW w:w="6378" w:type="dxa"/>
          </w:tcPr>
          <w:p w14:paraId="2BD891CB" w14:textId="77777777" w:rsidR="000C04A8" w:rsidRPr="006162FA" w:rsidRDefault="000C04A8" w:rsidP="005D44A3">
            <w:pPr>
              <w:autoSpaceDE w:val="0"/>
              <w:autoSpaceDN w:val="0"/>
              <w:adjustRightInd w:val="0"/>
              <w:jc w:val="both"/>
            </w:pPr>
            <w:r w:rsidRPr="006162FA">
              <w:t xml:space="preserve">Развитие муниципальной службы и повышение эффективности местного самоуправления за счет массового распространения перспективных информационных и коммуникационных технологий </w:t>
            </w:r>
          </w:p>
        </w:tc>
      </w:tr>
      <w:tr w:rsidR="000C04A8" w:rsidRPr="00E72AC7" w14:paraId="0E42778F" w14:textId="77777777" w:rsidTr="005D44A3">
        <w:tc>
          <w:tcPr>
            <w:tcW w:w="3369" w:type="dxa"/>
          </w:tcPr>
          <w:p w14:paraId="640B035A" w14:textId="77777777" w:rsidR="000C04A8" w:rsidRPr="006162FA" w:rsidRDefault="000C04A8" w:rsidP="005D44A3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lang w:eastAsia="en-US" w:bidi="en-US"/>
              </w:rPr>
            </w:pPr>
            <w:r w:rsidRPr="006162FA">
              <w:rPr>
                <w:lang w:eastAsia="en-US" w:bidi="en-US"/>
              </w:rPr>
              <w:t>6. Объемы и источники финансирования муниципальной программы</w:t>
            </w:r>
          </w:p>
        </w:tc>
        <w:tc>
          <w:tcPr>
            <w:tcW w:w="6378" w:type="dxa"/>
          </w:tcPr>
          <w:p w14:paraId="158C91CD" w14:textId="196D766F" w:rsidR="000C04A8" w:rsidRPr="006162FA" w:rsidRDefault="000C04A8" w:rsidP="005D44A3">
            <w:pPr>
              <w:autoSpaceDE w:val="0"/>
              <w:autoSpaceDN w:val="0"/>
              <w:adjustRightInd w:val="0"/>
            </w:pPr>
            <w:r w:rsidRPr="006162FA">
              <w:t>Всего</w:t>
            </w:r>
            <w:r w:rsidR="00D73316" w:rsidRPr="006162FA">
              <w:t xml:space="preserve"> 466 773,8 </w:t>
            </w:r>
            <w:r w:rsidRPr="006162FA">
              <w:t>тыс. руб., из них:</w:t>
            </w:r>
          </w:p>
          <w:p w14:paraId="4CC233D9" w14:textId="4A2579EA" w:rsidR="000C04A8" w:rsidRPr="006162FA" w:rsidRDefault="000C04A8" w:rsidP="005D44A3">
            <w:pPr>
              <w:autoSpaceDE w:val="0"/>
              <w:autoSpaceDN w:val="0"/>
              <w:adjustRightInd w:val="0"/>
            </w:pPr>
            <w:r w:rsidRPr="006162FA">
              <w:t xml:space="preserve">– средства бюджета </w:t>
            </w:r>
            <w:r w:rsidR="002B3436" w:rsidRPr="006162FA">
              <w:t>муниципального</w:t>
            </w:r>
            <w:r w:rsidRPr="006162FA">
              <w:t xml:space="preserve"> округа:</w:t>
            </w:r>
          </w:p>
          <w:p w14:paraId="514BE585" w14:textId="13B171F5" w:rsidR="000C04A8" w:rsidRPr="006162FA" w:rsidRDefault="000C04A8" w:rsidP="005D44A3">
            <w:pPr>
              <w:autoSpaceDE w:val="0"/>
              <w:autoSpaceDN w:val="0"/>
              <w:adjustRightInd w:val="0"/>
            </w:pPr>
            <w:r w:rsidRPr="006162FA">
              <w:t xml:space="preserve">2025 год – </w:t>
            </w:r>
            <w:r w:rsidR="00D73316" w:rsidRPr="006162FA">
              <w:t>165 375,0</w:t>
            </w:r>
            <w:r w:rsidRPr="006162FA">
              <w:t xml:space="preserve"> тыс. руб.;</w:t>
            </w:r>
          </w:p>
          <w:p w14:paraId="67B1096A" w14:textId="706D8021" w:rsidR="000C04A8" w:rsidRPr="006162FA" w:rsidRDefault="000C04A8" w:rsidP="005D44A3">
            <w:pPr>
              <w:autoSpaceDE w:val="0"/>
              <w:autoSpaceDN w:val="0"/>
              <w:adjustRightInd w:val="0"/>
            </w:pPr>
            <w:r w:rsidRPr="006162FA">
              <w:t xml:space="preserve">2026 год – </w:t>
            </w:r>
            <w:r w:rsidR="00D73316" w:rsidRPr="006162FA">
              <w:t>150 332,4</w:t>
            </w:r>
            <w:r w:rsidRPr="006162FA">
              <w:t xml:space="preserve"> тыс. руб.;</w:t>
            </w:r>
          </w:p>
          <w:p w14:paraId="0DC30925" w14:textId="5F8B8ECA" w:rsidR="000C04A8" w:rsidRPr="006162FA" w:rsidRDefault="000C04A8" w:rsidP="005D44A3">
            <w:pPr>
              <w:autoSpaceDE w:val="0"/>
              <w:autoSpaceDN w:val="0"/>
              <w:adjustRightInd w:val="0"/>
            </w:pPr>
            <w:r w:rsidRPr="006162FA">
              <w:t xml:space="preserve">2027 год – </w:t>
            </w:r>
            <w:r w:rsidR="00D73316" w:rsidRPr="006162FA">
              <w:t>151 066,4</w:t>
            </w:r>
            <w:r w:rsidRPr="006162FA">
              <w:t xml:space="preserve"> тыс. руб.</w:t>
            </w:r>
          </w:p>
        </w:tc>
      </w:tr>
      <w:tr w:rsidR="000C04A8" w:rsidRPr="00E72AC7" w14:paraId="563B0B6A" w14:textId="77777777" w:rsidTr="005D44A3">
        <w:tc>
          <w:tcPr>
            <w:tcW w:w="3369" w:type="dxa"/>
          </w:tcPr>
          <w:p w14:paraId="26F15562" w14:textId="77777777" w:rsidR="000C04A8" w:rsidRPr="006162FA" w:rsidRDefault="000C04A8" w:rsidP="005D44A3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lang w:eastAsia="en-US" w:bidi="en-US"/>
              </w:rPr>
            </w:pPr>
            <w:r w:rsidRPr="006162FA">
              <w:rPr>
                <w:lang w:eastAsia="en-US" w:bidi="en-US"/>
              </w:rPr>
              <w:t xml:space="preserve">7. </w:t>
            </w:r>
            <w:r w:rsidRPr="006162FA">
              <w:t>Перечень г</w:t>
            </w:r>
            <w:r w:rsidRPr="006162FA">
              <w:rPr>
                <w:bCs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378" w:type="dxa"/>
          </w:tcPr>
          <w:p w14:paraId="13655F6E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rPr>
                <w:spacing w:val="2"/>
              </w:rPr>
              <w:t>Подпрограммы отсутствуют.</w:t>
            </w:r>
          </w:p>
          <w:p w14:paraId="330AB5BC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rPr>
                <w:spacing w:val="2"/>
              </w:rPr>
              <w:t>Программные мероприятия:</w:t>
            </w:r>
          </w:p>
          <w:p w14:paraId="3CEABEAB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расходы на оплату труда и иные выплаты;</w:t>
            </w:r>
          </w:p>
          <w:p w14:paraId="14A18A01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услуги связи;</w:t>
            </w:r>
          </w:p>
          <w:p w14:paraId="143800B6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услуги по содержанию имущества;</w:t>
            </w:r>
          </w:p>
          <w:p w14:paraId="4380105F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расходы, связанные с повышением квалификации муниципальных служащих;</w:t>
            </w:r>
          </w:p>
          <w:p w14:paraId="2300E694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транспортные услуги;</w:t>
            </w:r>
          </w:p>
          <w:p w14:paraId="749A7BFA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социальные пособия и компенсации персоналу в денежной форме;</w:t>
            </w:r>
          </w:p>
          <w:p w14:paraId="65931935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lastRenderedPageBreak/>
              <w:t>–</w:t>
            </w:r>
            <w:r w:rsidRPr="006162FA">
              <w:rPr>
                <w:spacing w:val="2"/>
              </w:rPr>
              <w:t xml:space="preserve"> налоги, пошлины и сборы;</w:t>
            </w:r>
          </w:p>
          <w:p w14:paraId="573AFBF7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штрафы за нарушение законодательства о налогах и сборах, законодательства о страховых взносах;</w:t>
            </w:r>
          </w:p>
          <w:p w14:paraId="0CE11A49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штрафы за нарушение законодательства о закупках и нарушение условий контрактов (договоров);</w:t>
            </w:r>
          </w:p>
          <w:p w14:paraId="32BA170C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увеличение стоимости основных средств;</w:t>
            </w:r>
          </w:p>
          <w:p w14:paraId="2812E780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увеличение стоимости прочих оборотных запасов (материалов);</w:t>
            </w:r>
          </w:p>
          <w:p w14:paraId="7847DF8E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увеличение стоимости прочих материальных запасов однократного применения;</w:t>
            </w:r>
          </w:p>
          <w:p w14:paraId="7858446B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прочие работы и услуги;</w:t>
            </w:r>
          </w:p>
          <w:p w14:paraId="6D45A432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rPr>
                <w:spacing w:val="2"/>
              </w:rPr>
              <w:t>- иные расходы;</w:t>
            </w:r>
          </w:p>
          <w:p w14:paraId="23B8FE96" w14:textId="77777777" w:rsidR="000C04A8" w:rsidRPr="006162FA" w:rsidRDefault="000C04A8" w:rsidP="005D44A3">
            <w:pPr>
              <w:jc w:val="both"/>
              <w:rPr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иные выплаты текущего характера организациям;</w:t>
            </w:r>
          </w:p>
          <w:p w14:paraId="0B0B940A" w14:textId="77777777" w:rsidR="000C04A8" w:rsidRPr="006162FA" w:rsidRDefault="000C04A8" w:rsidP="005D44A3">
            <w:pPr>
              <w:jc w:val="both"/>
              <w:rPr>
                <w:color w:val="332E2D"/>
                <w:spacing w:val="2"/>
              </w:rPr>
            </w:pPr>
            <w:r w:rsidRPr="006162FA">
              <w:t>–</w:t>
            </w:r>
            <w:r w:rsidRPr="006162FA">
              <w:rPr>
                <w:spacing w:val="2"/>
              </w:rPr>
              <w:t xml:space="preserve"> пенсии, пособия, выплачиваемые работодателями, нанимателями бывшим работникам в денежной форме.</w:t>
            </w:r>
          </w:p>
        </w:tc>
      </w:tr>
      <w:tr w:rsidR="000C04A8" w:rsidRPr="00E72AC7" w14:paraId="103ED61A" w14:textId="77777777" w:rsidTr="005D44A3">
        <w:trPr>
          <w:trHeight w:val="784"/>
        </w:trPr>
        <w:tc>
          <w:tcPr>
            <w:tcW w:w="3369" w:type="dxa"/>
          </w:tcPr>
          <w:p w14:paraId="3231BBCC" w14:textId="77777777" w:rsidR="000C04A8" w:rsidRPr="006162FA" w:rsidRDefault="000C04A8" w:rsidP="005D44A3">
            <w:pPr>
              <w:tabs>
                <w:tab w:val="left" w:pos="-142"/>
              </w:tabs>
              <w:autoSpaceDE w:val="0"/>
              <w:autoSpaceDN w:val="0"/>
              <w:adjustRightInd w:val="0"/>
              <w:rPr>
                <w:lang w:eastAsia="en-US" w:bidi="en-US"/>
              </w:rPr>
            </w:pPr>
            <w:r w:rsidRPr="006162FA">
              <w:rPr>
                <w:lang w:eastAsia="en-US" w:bidi="en-US"/>
              </w:rPr>
              <w:lastRenderedPageBreak/>
              <w:t>8. Ссылка на электронную версию муниципальной программы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14:paraId="38FE563B" w14:textId="77777777" w:rsidR="000C04A8" w:rsidRPr="006162FA" w:rsidRDefault="000C04A8" w:rsidP="005D44A3">
            <w:pPr>
              <w:autoSpaceDE w:val="0"/>
              <w:autoSpaceDN w:val="0"/>
              <w:adjustRightInd w:val="0"/>
            </w:pPr>
            <w:r w:rsidRPr="006162FA">
              <w:t>http://</w:t>
            </w:r>
            <w:proofErr w:type="spellStart"/>
            <w:r w:rsidRPr="006162FA">
              <w:rPr>
                <w:lang w:val="en-US"/>
              </w:rPr>
              <w:t>admpereslavl</w:t>
            </w:r>
            <w:proofErr w:type="spellEnd"/>
            <w:r w:rsidRPr="006162FA">
              <w:t>.</w:t>
            </w:r>
            <w:proofErr w:type="spellStart"/>
            <w:r w:rsidRPr="006162FA">
              <w:rPr>
                <w:lang w:val="en-US"/>
              </w:rPr>
              <w:t>ru</w:t>
            </w:r>
            <w:proofErr w:type="spellEnd"/>
            <w:r w:rsidRPr="006162FA">
              <w:t>/</w:t>
            </w:r>
            <w:proofErr w:type="spellStart"/>
            <w:r w:rsidRPr="006162FA">
              <w:rPr>
                <w:lang w:val="en-US"/>
              </w:rPr>
              <w:t>normativno</w:t>
            </w:r>
            <w:proofErr w:type="spellEnd"/>
            <w:r w:rsidRPr="006162FA">
              <w:t>-</w:t>
            </w:r>
            <w:proofErr w:type="spellStart"/>
            <w:r w:rsidRPr="006162FA">
              <w:rPr>
                <w:lang w:val="en-US"/>
              </w:rPr>
              <w:t>pravovye</w:t>
            </w:r>
            <w:proofErr w:type="spellEnd"/>
            <w:r w:rsidRPr="006162FA">
              <w:t>-</w:t>
            </w:r>
            <w:proofErr w:type="spellStart"/>
            <w:r w:rsidRPr="006162FA">
              <w:rPr>
                <w:lang w:val="en-US"/>
              </w:rPr>
              <w:t>akty</w:t>
            </w:r>
            <w:proofErr w:type="spellEnd"/>
          </w:p>
        </w:tc>
      </w:tr>
    </w:tbl>
    <w:p w14:paraId="4A29CF3A" w14:textId="77777777" w:rsidR="004535BC" w:rsidRPr="00E72AC7" w:rsidRDefault="004535BC" w:rsidP="000C04A8">
      <w:pPr>
        <w:tabs>
          <w:tab w:val="left" w:pos="10440"/>
        </w:tabs>
        <w:ind w:right="-55"/>
        <w:jc w:val="center"/>
        <w:rPr>
          <w:sz w:val="26"/>
          <w:szCs w:val="26"/>
        </w:rPr>
      </w:pPr>
    </w:p>
    <w:sectPr w:rsidR="004535BC" w:rsidRPr="00E72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25A"/>
    <w:rsid w:val="000C04A8"/>
    <w:rsid w:val="00153CA6"/>
    <w:rsid w:val="001645AF"/>
    <w:rsid w:val="002077BA"/>
    <w:rsid w:val="002B3436"/>
    <w:rsid w:val="002E3DD9"/>
    <w:rsid w:val="00367D56"/>
    <w:rsid w:val="004535BC"/>
    <w:rsid w:val="00514625"/>
    <w:rsid w:val="00537AE1"/>
    <w:rsid w:val="006162FA"/>
    <w:rsid w:val="007A7258"/>
    <w:rsid w:val="008A5CF0"/>
    <w:rsid w:val="009D789F"/>
    <w:rsid w:val="00A37F1E"/>
    <w:rsid w:val="00B37085"/>
    <w:rsid w:val="00B513A6"/>
    <w:rsid w:val="00BB44BD"/>
    <w:rsid w:val="00BD6656"/>
    <w:rsid w:val="00C13E86"/>
    <w:rsid w:val="00C2292F"/>
    <w:rsid w:val="00C52F72"/>
    <w:rsid w:val="00C57E13"/>
    <w:rsid w:val="00D73316"/>
    <w:rsid w:val="00DC525A"/>
    <w:rsid w:val="00DE1E9F"/>
    <w:rsid w:val="00E12B66"/>
    <w:rsid w:val="00E13BA7"/>
    <w:rsid w:val="00E72AC7"/>
    <w:rsid w:val="00EA7504"/>
    <w:rsid w:val="00F745B9"/>
    <w:rsid w:val="00F74E94"/>
    <w:rsid w:val="00FC4979"/>
    <w:rsid w:val="00FD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C0D43"/>
  <w15:chartTrackingRefBased/>
  <w15:docId w15:val="{C04C3266-A5F1-468A-A706-DB44B5A0C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8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9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49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5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35</cp:revision>
  <cp:lastPrinted>2021-11-12T05:43:00Z</cp:lastPrinted>
  <dcterms:created xsi:type="dcterms:W3CDTF">2021-10-18T06:18:00Z</dcterms:created>
  <dcterms:modified xsi:type="dcterms:W3CDTF">2024-11-15T11:48:00Z</dcterms:modified>
</cp:coreProperties>
</file>